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AD" w:rsidRPr="008B59AF" w:rsidRDefault="008B59AF">
      <w:pPr>
        <w:rPr>
          <w:b/>
        </w:rPr>
      </w:pPr>
      <w:r w:rsidRPr="008B59AF">
        <w:rPr>
          <w:b/>
        </w:rPr>
        <w:t xml:space="preserve">Časopis </w:t>
      </w:r>
      <w:proofErr w:type="spellStart"/>
      <w:r w:rsidR="00950005" w:rsidRPr="008B59AF">
        <w:rPr>
          <w:b/>
        </w:rPr>
        <w:t>A</w:t>
      </w:r>
      <w:r w:rsidR="00950005">
        <w:rPr>
          <w:b/>
        </w:rPr>
        <w:t>utoma</w:t>
      </w:r>
      <w:proofErr w:type="spellEnd"/>
      <w:r w:rsidR="00950005" w:rsidRPr="008B59AF">
        <w:rPr>
          <w:b/>
        </w:rPr>
        <w:t xml:space="preserve"> </w:t>
      </w:r>
      <w:r w:rsidR="00294425">
        <w:rPr>
          <w:b/>
        </w:rPr>
        <w:t>us</w:t>
      </w:r>
      <w:r w:rsidRPr="008B59AF">
        <w:rPr>
          <w:b/>
        </w:rPr>
        <w:t xml:space="preserve">pořádal </w:t>
      </w:r>
      <w:r>
        <w:rPr>
          <w:b/>
        </w:rPr>
        <w:t xml:space="preserve">na </w:t>
      </w:r>
      <w:r w:rsidRPr="008B59AF">
        <w:rPr>
          <w:b/>
        </w:rPr>
        <w:t xml:space="preserve">veletrhu </w:t>
      </w:r>
      <w:proofErr w:type="spellStart"/>
      <w:r w:rsidR="00950005" w:rsidRPr="008B59AF">
        <w:rPr>
          <w:b/>
        </w:rPr>
        <w:t>A</w:t>
      </w:r>
      <w:r w:rsidR="00950005">
        <w:rPr>
          <w:b/>
        </w:rPr>
        <w:t>mper</w:t>
      </w:r>
      <w:proofErr w:type="spellEnd"/>
      <w:r w:rsidR="00950005" w:rsidRPr="008B59AF">
        <w:rPr>
          <w:b/>
        </w:rPr>
        <w:t xml:space="preserve"> </w:t>
      </w:r>
      <w:r w:rsidRPr="008B59AF">
        <w:rPr>
          <w:b/>
        </w:rPr>
        <w:t>2014 seminář o kybernetické bezpečnosti</w:t>
      </w:r>
    </w:p>
    <w:p w:rsidR="008B59AF" w:rsidRDefault="008B59AF">
      <w:pPr>
        <w:rPr>
          <w:color w:val="000000"/>
        </w:rPr>
      </w:pPr>
      <w:r>
        <w:rPr>
          <w:color w:val="000000"/>
        </w:rPr>
        <w:t xml:space="preserve">Přechod od uzavřených systémů založených na specifikacích jednotlivých výrobců k otevřeným systémům složeným ze standardizovaných prvků usnadňuje integraci nových komponent a umožňuje větší flexibilitu výrobních postupů i obměny výrobního parku. Usnadněn je však zároveň přístup nepovolaných účastníků komunikace a jejích narušitelů. </w:t>
      </w:r>
      <w:r w:rsidR="00762558">
        <w:rPr>
          <w:color w:val="000000"/>
        </w:rPr>
        <w:t>Zařízení bez zabezpečení dat</w:t>
      </w:r>
      <w:r>
        <w:rPr>
          <w:color w:val="000000"/>
        </w:rPr>
        <w:t xml:space="preserve"> nepředstavují jen dveře otevřené pro průmyslovou špionáž</w:t>
      </w:r>
      <w:r w:rsidR="00762558">
        <w:rPr>
          <w:color w:val="000000"/>
        </w:rPr>
        <w:t xml:space="preserve">, která může </w:t>
      </w:r>
      <w:proofErr w:type="gramStart"/>
      <w:r w:rsidR="00762558">
        <w:rPr>
          <w:color w:val="000000"/>
        </w:rPr>
        <w:t>ohrozit  jejich</w:t>
      </w:r>
      <w:proofErr w:type="gramEnd"/>
      <w:r w:rsidR="00762558">
        <w:rPr>
          <w:color w:val="000000"/>
        </w:rPr>
        <w:t xml:space="preserve"> pozici </w:t>
      </w:r>
      <w:r>
        <w:rPr>
          <w:color w:val="000000"/>
        </w:rPr>
        <w:t xml:space="preserve"> na trhu</w:t>
      </w:r>
      <w:r w:rsidR="00762558">
        <w:rPr>
          <w:color w:val="000000"/>
        </w:rPr>
        <w:t>. Přinášejí také rizik</w:t>
      </w:r>
      <w:r w:rsidR="00AA1A42">
        <w:rPr>
          <w:color w:val="000000"/>
        </w:rPr>
        <w:t>o</w:t>
      </w:r>
      <w:r w:rsidR="00762558">
        <w:rPr>
          <w:color w:val="000000"/>
        </w:rPr>
        <w:t xml:space="preserve"> </w:t>
      </w:r>
      <w:r>
        <w:rPr>
          <w:color w:val="000000"/>
        </w:rPr>
        <w:t>škody na majetku, nebo ohrožení zdraví a životů osob pracujících v provozu nebo se pohybujících v jeho okolí. </w:t>
      </w:r>
    </w:p>
    <w:p w:rsidR="008B59AF" w:rsidRDefault="008B59AF">
      <w:pPr>
        <w:rPr>
          <w:color w:val="000000"/>
        </w:rPr>
      </w:pPr>
      <w:r>
        <w:rPr>
          <w:color w:val="000000"/>
        </w:rPr>
        <w:t xml:space="preserve">Podat přehled o současných možnostech zabezpečení </w:t>
      </w:r>
      <w:r w:rsidR="00FD4F6C">
        <w:rPr>
          <w:color w:val="000000"/>
        </w:rPr>
        <w:t xml:space="preserve">dat ve </w:t>
      </w:r>
      <w:r>
        <w:rPr>
          <w:color w:val="000000"/>
        </w:rPr>
        <w:t>výrobních a energetických systém</w:t>
      </w:r>
      <w:r w:rsidR="00FD4F6C">
        <w:rPr>
          <w:color w:val="000000"/>
        </w:rPr>
        <w:t>ech</w:t>
      </w:r>
      <w:r>
        <w:rPr>
          <w:color w:val="000000"/>
        </w:rPr>
        <w:t xml:space="preserve">, </w:t>
      </w:r>
      <w:r w:rsidR="00FD4F6C">
        <w:rPr>
          <w:color w:val="000000"/>
        </w:rPr>
        <w:t xml:space="preserve">o </w:t>
      </w:r>
      <w:r>
        <w:rPr>
          <w:color w:val="000000"/>
        </w:rPr>
        <w:t xml:space="preserve">standardech pro kybernetickou bezpečnost a způsobech jejího testování </w:t>
      </w:r>
      <w:r w:rsidR="00762558">
        <w:rPr>
          <w:color w:val="000000"/>
        </w:rPr>
        <w:t xml:space="preserve"> – to bylo cílem</w:t>
      </w:r>
      <w:r>
        <w:rPr>
          <w:color w:val="000000"/>
        </w:rPr>
        <w:t xml:space="preserve"> seminář</w:t>
      </w:r>
      <w:r w:rsidR="00762558">
        <w:rPr>
          <w:color w:val="000000"/>
        </w:rPr>
        <w:t>e</w:t>
      </w:r>
      <w:r>
        <w:rPr>
          <w:color w:val="000000"/>
        </w:rPr>
        <w:t xml:space="preserve">, který 20. března 2014 pořádala </w:t>
      </w:r>
      <w:r w:rsidR="00762558">
        <w:rPr>
          <w:color w:val="000000"/>
        </w:rPr>
        <w:t xml:space="preserve">redakce časopisu Automa </w:t>
      </w:r>
      <w:r>
        <w:rPr>
          <w:color w:val="000000"/>
        </w:rPr>
        <w:t xml:space="preserve">v rámci doprovodného programu 22. ročníku mezinárodního veletrhu </w:t>
      </w:r>
      <w:r>
        <w:rPr>
          <w:rStyle w:val="st"/>
        </w:rPr>
        <w:t xml:space="preserve">elektrotechniky, elektroniky, automatizace a komunikace </w:t>
      </w:r>
      <w:proofErr w:type="spellStart"/>
      <w:proofErr w:type="gramStart"/>
      <w:r>
        <w:rPr>
          <w:color w:val="000000"/>
        </w:rPr>
        <w:t>A</w:t>
      </w:r>
      <w:r w:rsidR="00FD4F6C">
        <w:rPr>
          <w:color w:val="000000"/>
        </w:rPr>
        <w:t>mper</w:t>
      </w:r>
      <w:proofErr w:type="spellEnd"/>
      <w:r>
        <w:rPr>
          <w:color w:val="000000"/>
        </w:rPr>
        <w:t xml:space="preserve">  2014</w:t>
      </w:r>
      <w:proofErr w:type="gramEnd"/>
      <w:r>
        <w:rPr>
          <w:color w:val="000000"/>
        </w:rPr>
        <w:t xml:space="preserve">. </w:t>
      </w:r>
      <w:r w:rsidR="00FA7219">
        <w:rPr>
          <w:color w:val="000000"/>
        </w:rPr>
        <w:t>Hlavním partnerem semináře byla společnost ABB s.r.o.</w:t>
      </w:r>
    </w:p>
    <w:p w:rsidR="00950005" w:rsidRDefault="00294425" w:rsidP="00F650B3">
      <w:pPr>
        <w:pStyle w:val="Default"/>
        <w:rPr>
          <w:rStyle w:val="st"/>
        </w:rPr>
      </w:pPr>
      <w:r>
        <w:rPr>
          <w:rStyle w:val="st"/>
          <w:color w:val="auto"/>
        </w:rPr>
        <w:t xml:space="preserve">Po té, co šéfredaktor časopisu </w:t>
      </w:r>
      <w:proofErr w:type="spellStart"/>
      <w:r>
        <w:rPr>
          <w:rStyle w:val="st"/>
          <w:color w:val="auto"/>
        </w:rPr>
        <w:t>Automa</w:t>
      </w:r>
      <w:proofErr w:type="spellEnd"/>
      <w:r>
        <w:rPr>
          <w:rStyle w:val="st"/>
          <w:color w:val="auto"/>
        </w:rPr>
        <w:t>, Ing. Petr Bartošík</w:t>
      </w:r>
      <w:r w:rsidR="00762558">
        <w:rPr>
          <w:rStyle w:val="st"/>
          <w:color w:val="auto"/>
        </w:rPr>
        <w:t>,</w:t>
      </w:r>
      <w:r>
        <w:rPr>
          <w:rStyle w:val="st"/>
          <w:color w:val="auto"/>
        </w:rPr>
        <w:t xml:space="preserve"> přivítal posluchače, zahájil </w:t>
      </w:r>
      <w:r w:rsidR="00FD4F6C" w:rsidRPr="00294425">
        <w:rPr>
          <w:rStyle w:val="st"/>
          <w:rFonts w:asciiTheme="minorHAnsi" w:hAnsiTheme="minorHAnsi" w:cstheme="minorBidi"/>
          <w:color w:val="auto"/>
          <w:sz w:val="22"/>
          <w:szCs w:val="22"/>
        </w:rPr>
        <w:t>seminář</w:t>
      </w:r>
      <w:r w:rsidR="00FD4F6C">
        <w:rPr>
          <w:rStyle w:val="st"/>
          <w:color w:val="auto"/>
        </w:rPr>
        <w:t xml:space="preserve"> </w:t>
      </w:r>
      <w:r>
        <w:rPr>
          <w:rStyle w:val="st"/>
          <w:color w:val="auto"/>
        </w:rPr>
        <w:t>p</w:t>
      </w:r>
      <w:r w:rsidR="00FA7219" w:rsidRPr="00FA7219">
        <w:rPr>
          <w:rStyle w:val="st"/>
          <w:color w:val="auto"/>
        </w:rPr>
        <w:t xml:space="preserve">řednáškou </w:t>
      </w:r>
      <w:proofErr w:type="spellStart"/>
      <w:r w:rsidR="00FA7219" w:rsidRPr="00FA7219">
        <w:rPr>
          <w:rStyle w:val="st"/>
          <w:rFonts w:asciiTheme="minorHAnsi" w:hAnsiTheme="minorHAnsi" w:cstheme="minorBidi"/>
          <w:b/>
          <w:color w:val="auto"/>
          <w:sz w:val="22"/>
          <w:szCs w:val="22"/>
        </w:rPr>
        <w:t>Safety</w:t>
      </w:r>
      <w:proofErr w:type="spellEnd"/>
      <w:r w:rsidR="00FA7219" w:rsidRPr="00FA7219">
        <w:rPr>
          <w:rStyle w:val="st"/>
          <w:rFonts w:asciiTheme="minorHAnsi" w:hAnsiTheme="minorHAnsi" w:cstheme="minorBidi"/>
          <w:b/>
          <w:color w:val="auto"/>
          <w:sz w:val="22"/>
          <w:szCs w:val="22"/>
        </w:rPr>
        <w:t xml:space="preserve"> versus </w:t>
      </w:r>
      <w:proofErr w:type="spellStart"/>
      <w:r w:rsidR="00FA7219" w:rsidRPr="00FA7219">
        <w:rPr>
          <w:rStyle w:val="st"/>
          <w:rFonts w:asciiTheme="minorHAnsi" w:hAnsiTheme="minorHAnsi" w:cstheme="minorBidi"/>
          <w:b/>
          <w:color w:val="auto"/>
          <w:sz w:val="22"/>
          <w:szCs w:val="22"/>
        </w:rPr>
        <w:t>Security</w:t>
      </w:r>
      <w:proofErr w:type="spellEnd"/>
      <w:r w:rsidR="00FA7219" w:rsidRPr="00FA7219">
        <w:rPr>
          <w:rStyle w:val="st"/>
          <w:rFonts w:asciiTheme="minorHAnsi" w:hAnsiTheme="minorHAnsi" w:cstheme="minorBidi"/>
          <w:b/>
          <w:color w:val="auto"/>
          <w:sz w:val="22"/>
          <w:szCs w:val="22"/>
        </w:rPr>
        <w:t xml:space="preserve"> (klasická bezpečnost versus kybernetická)</w:t>
      </w:r>
      <w:r>
        <w:rPr>
          <w:rStyle w:val="st"/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 w:rsidR="00FA7219" w:rsidRPr="00FA7219">
        <w:rPr>
          <w:rStyle w:val="st"/>
          <w:rFonts w:asciiTheme="minorHAnsi" w:hAnsiTheme="minorHAnsi" w:cstheme="minorBidi"/>
          <w:b/>
          <w:i/>
          <w:color w:val="auto"/>
          <w:sz w:val="22"/>
          <w:szCs w:val="22"/>
        </w:rPr>
        <w:t>Ing. Michal Sojka, Ph.D.</w:t>
      </w:r>
      <w:r w:rsidR="00FA7219" w:rsidRPr="00FA7219">
        <w:rPr>
          <w:rStyle w:val="st"/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FA7219">
        <w:rPr>
          <w:rStyle w:val="st"/>
        </w:rPr>
        <w:t xml:space="preserve">z </w:t>
      </w:r>
      <w:r>
        <w:rPr>
          <w:rStyle w:val="st"/>
          <w:rFonts w:asciiTheme="minorHAnsi" w:hAnsiTheme="minorHAnsi" w:cstheme="minorBidi"/>
          <w:color w:val="auto"/>
          <w:sz w:val="22"/>
          <w:szCs w:val="22"/>
        </w:rPr>
        <w:t>katedry</w:t>
      </w:r>
      <w:r w:rsidR="00FA7219" w:rsidRPr="00FA7219">
        <w:rPr>
          <w:rStyle w:val="st"/>
          <w:rFonts w:asciiTheme="minorHAnsi" w:hAnsiTheme="minorHAnsi" w:cstheme="minorBidi"/>
          <w:color w:val="auto"/>
          <w:sz w:val="22"/>
          <w:szCs w:val="22"/>
        </w:rPr>
        <w:t xml:space="preserve"> řídicí techniky FEL ČVUT</w:t>
      </w:r>
      <w:r w:rsidR="00FA7219">
        <w:rPr>
          <w:rStyle w:val="st"/>
        </w:rPr>
        <w:t xml:space="preserve">. </w:t>
      </w:r>
      <w:r w:rsidR="00F650B3">
        <w:rPr>
          <w:rStyle w:val="st"/>
        </w:rPr>
        <w:t xml:space="preserve">Mottem přednášky bylo, že </w:t>
      </w:r>
      <w:r w:rsidR="00F650B3" w:rsidRPr="00F650B3">
        <w:rPr>
          <w:rStyle w:val="st"/>
        </w:rPr>
        <w:t>jedn</w:t>
      </w:r>
      <w:r>
        <w:rPr>
          <w:rStyle w:val="st"/>
        </w:rPr>
        <w:t>ou</w:t>
      </w:r>
      <w:r w:rsidR="00F650B3" w:rsidRPr="00F650B3">
        <w:rPr>
          <w:rStyle w:val="st"/>
        </w:rPr>
        <w:t xml:space="preserve"> z největších výzev dnešního průmyslu</w:t>
      </w:r>
      <w:r>
        <w:rPr>
          <w:rStyle w:val="st"/>
        </w:rPr>
        <w:t xml:space="preserve"> je ve složitých systémech zajistit</w:t>
      </w:r>
      <w:r w:rsidR="00950005">
        <w:rPr>
          <w:rStyle w:val="st"/>
        </w:rPr>
        <w:t xml:space="preserve"> tzv.</w:t>
      </w:r>
      <w:r>
        <w:rPr>
          <w:rStyle w:val="st"/>
        </w:rPr>
        <w:t xml:space="preserve"> </w:t>
      </w:r>
      <w:proofErr w:type="spellStart"/>
      <w:r w:rsidRPr="005151C4">
        <w:rPr>
          <w:rStyle w:val="st"/>
          <w:i/>
        </w:rPr>
        <w:t>safety</w:t>
      </w:r>
      <w:proofErr w:type="spellEnd"/>
      <w:r w:rsidRPr="00F650B3">
        <w:rPr>
          <w:rStyle w:val="st"/>
        </w:rPr>
        <w:t xml:space="preserve"> </w:t>
      </w:r>
      <w:r w:rsidR="00950005">
        <w:rPr>
          <w:rStyle w:val="st"/>
        </w:rPr>
        <w:t xml:space="preserve">(funkční bezpečnost) </w:t>
      </w:r>
      <w:r>
        <w:rPr>
          <w:rStyle w:val="st"/>
        </w:rPr>
        <w:t>i</w:t>
      </w:r>
      <w:r w:rsidRPr="00F650B3">
        <w:rPr>
          <w:rStyle w:val="st"/>
        </w:rPr>
        <w:t xml:space="preserve"> </w:t>
      </w:r>
      <w:proofErr w:type="spellStart"/>
      <w:r w:rsidRPr="005151C4">
        <w:rPr>
          <w:rStyle w:val="st"/>
          <w:i/>
        </w:rPr>
        <w:t>security</w:t>
      </w:r>
      <w:proofErr w:type="spellEnd"/>
      <w:r w:rsidR="00950005">
        <w:rPr>
          <w:rStyle w:val="st"/>
          <w:i/>
        </w:rPr>
        <w:t xml:space="preserve"> (</w:t>
      </w:r>
      <w:r w:rsidR="00950005" w:rsidRPr="005151C4">
        <w:rPr>
          <w:rStyle w:val="st"/>
        </w:rPr>
        <w:t>kybernetickou bezpečnost)</w:t>
      </w:r>
      <w:r w:rsidR="00F650B3" w:rsidRPr="00F650B3">
        <w:rPr>
          <w:rStyle w:val="st"/>
        </w:rPr>
        <w:t xml:space="preserve">. </w:t>
      </w:r>
      <w:r>
        <w:rPr>
          <w:rStyle w:val="st"/>
        </w:rPr>
        <w:t>D</w:t>
      </w:r>
      <w:r w:rsidR="00F650B3">
        <w:rPr>
          <w:rStyle w:val="st"/>
        </w:rPr>
        <w:t>r. Sojka p</w:t>
      </w:r>
      <w:r w:rsidR="00FA7219">
        <w:rPr>
          <w:rStyle w:val="st"/>
        </w:rPr>
        <w:t>ředstavil projekt SESAMO</w:t>
      </w:r>
      <w:r>
        <w:rPr>
          <w:rStyle w:val="st"/>
        </w:rPr>
        <w:t xml:space="preserve"> </w:t>
      </w:r>
      <w:r w:rsidR="00FA7219">
        <w:rPr>
          <w:rStyle w:val="st"/>
        </w:rPr>
        <w:t xml:space="preserve">a </w:t>
      </w:r>
      <w:r w:rsidR="00950005">
        <w:rPr>
          <w:rStyle w:val="st"/>
        </w:rPr>
        <w:t>dal posluchačům nahlédnout</w:t>
      </w:r>
      <w:r w:rsidR="00FA7219">
        <w:rPr>
          <w:rStyle w:val="st"/>
        </w:rPr>
        <w:t xml:space="preserve"> do problematiky zabezpečení </w:t>
      </w:r>
      <w:proofErr w:type="spellStart"/>
      <w:r>
        <w:rPr>
          <w:rStyle w:val="st"/>
        </w:rPr>
        <w:t>real-time</w:t>
      </w:r>
      <w:proofErr w:type="spellEnd"/>
      <w:r>
        <w:rPr>
          <w:rStyle w:val="st"/>
        </w:rPr>
        <w:t xml:space="preserve"> </w:t>
      </w:r>
      <w:r w:rsidR="00FA7219">
        <w:rPr>
          <w:rStyle w:val="st"/>
        </w:rPr>
        <w:t xml:space="preserve">systémů s integrovanou řídicí a informační složkou – jak výrobních tak například leteckých nebo </w:t>
      </w:r>
      <w:r w:rsidR="00950005">
        <w:rPr>
          <w:rStyle w:val="st"/>
        </w:rPr>
        <w:t>automobilových</w:t>
      </w:r>
      <w:r w:rsidR="00FA7219">
        <w:rPr>
          <w:rStyle w:val="st"/>
        </w:rPr>
        <w:t xml:space="preserve">. Vymezil </w:t>
      </w:r>
      <w:r w:rsidR="00950005">
        <w:rPr>
          <w:rStyle w:val="st"/>
        </w:rPr>
        <w:t>vzájemně</w:t>
      </w:r>
      <w:r w:rsidR="00FA7219">
        <w:rPr>
          <w:rStyle w:val="st"/>
        </w:rPr>
        <w:t xml:space="preserve"> odlišné kultury </w:t>
      </w:r>
      <w:r w:rsidR="00950005">
        <w:rPr>
          <w:rStyle w:val="st"/>
        </w:rPr>
        <w:t>funkční a kybernetické bezpečnosti</w:t>
      </w:r>
      <w:r w:rsidR="00FA7219">
        <w:rPr>
          <w:rStyle w:val="st"/>
        </w:rPr>
        <w:t xml:space="preserve"> a </w:t>
      </w:r>
      <w:r>
        <w:rPr>
          <w:rStyle w:val="st"/>
        </w:rPr>
        <w:t>zmínil ty jejich součásti</w:t>
      </w:r>
      <w:r w:rsidR="00FA7219">
        <w:rPr>
          <w:rStyle w:val="st"/>
        </w:rPr>
        <w:t xml:space="preserve">, které jsou při </w:t>
      </w:r>
      <w:r w:rsidR="00950005">
        <w:rPr>
          <w:rStyle w:val="st"/>
        </w:rPr>
        <w:t xml:space="preserve">vzájemné </w:t>
      </w:r>
      <w:r w:rsidR="00FA7219">
        <w:rPr>
          <w:rStyle w:val="st"/>
        </w:rPr>
        <w:t xml:space="preserve">integraci v jednom systému nejkritičtější. Poukázal na pokročilost </w:t>
      </w:r>
      <w:r w:rsidR="00950005">
        <w:rPr>
          <w:rStyle w:val="st"/>
        </w:rPr>
        <w:t>kybernetické bezpečnosti oproti funkční</w:t>
      </w:r>
      <w:r w:rsidR="00FA7219">
        <w:rPr>
          <w:rStyle w:val="st"/>
        </w:rPr>
        <w:t>.</w:t>
      </w:r>
    </w:p>
    <w:p w:rsidR="00F650B3" w:rsidRDefault="00294425" w:rsidP="00F650B3">
      <w:pPr>
        <w:pStyle w:val="Default"/>
        <w:rPr>
          <w:rStyle w:val="st"/>
        </w:rPr>
      </w:pPr>
      <w:r>
        <w:rPr>
          <w:rStyle w:val="st"/>
        </w:rPr>
        <w:t>D</w:t>
      </w:r>
      <w:r w:rsidR="00FA7219">
        <w:rPr>
          <w:rStyle w:val="st"/>
        </w:rPr>
        <w:t>ruhá část přednášky byla věnována standardům a možnostem</w:t>
      </w:r>
      <w:r>
        <w:rPr>
          <w:rStyle w:val="st"/>
        </w:rPr>
        <w:t>,</w:t>
      </w:r>
      <w:r w:rsidR="00FA7219">
        <w:rPr>
          <w:rStyle w:val="st"/>
        </w:rPr>
        <w:t xml:space="preserve"> jak poměrně dobře </w:t>
      </w:r>
      <w:r>
        <w:rPr>
          <w:rStyle w:val="st"/>
        </w:rPr>
        <w:t xml:space="preserve">ošetřenou </w:t>
      </w:r>
      <w:r w:rsidR="00FA7219">
        <w:rPr>
          <w:rStyle w:val="st"/>
        </w:rPr>
        <w:t xml:space="preserve">oblast </w:t>
      </w:r>
      <w:r w:rsidR="00950005">
        <w:rPr>
          <w:rStyle w:val="st"/>
        </w:rPr>
        <w:t>funkční bezpečnosti rozšířit na sféru bezpečnosti kybernetické</w:t>
      </w:r>
      <w:r w:rsidR="00FA7219">
        <w:rPr>
          <w:rStyle w:val="st"/>
        </w:rPr>
        <w:t xml:space="preserve">. </w:t>
      </w:r>
      <w:r w:rsidR="00950005">
        <w:rPr>
          <w:rStyle w:val="st"/>
        </w:rPr>
        <w:t>Dr</w:t>
      </w:r>
      <w:r>
        <w:rPr>
          <w:rStyle w:val="st"/>
        </w:rPr>
        <w:t xml:space="preserve">. Sojka zdůraznil </w:t>
      </w:r>
      <w:r w:rsidR="00FA7219">
        <w:rPr>
          <w:rStyle w:val="st"/>
        </w:rPr>
        <w:t>důležitost standardů jako zdroje návodů pro argumentaci při plánování systém</w:t>
      </w:r>
      <w:r>
        <w:rPr>
          <w:rStyle w:val="st"/>
        </w:rPr>
        <w:t xml:space="preserve">ů komplexního </w:t>
      </w:r>
      <w:r w:rsidR="00FA7219">
        <w:rPr>
          <w:rStyle w:val="st"/>
        </w:rPr>
        <w:t>zabezpečení</w:t>
      </w:r>
      <w:r>
        <w:rPr>
          <w:rStyle w:val="st"/>
        </w:rPr>
        <w:t xml:space="preserve"> složitých systémů</w:t>
      </w:r>
      <w:r w:rsidR="00FA7219">
        <w:rPr>
          <w:rStyle w:val="st"/>
        </w:rPr>
        <w:t xml:space="preserve">. Na závěr dr. </w:t>
      </w:r>
      <w:r w:rsidR="00F650B3">
        <w:rPr>
          <w:rStyle w:val="st"/>
        </w:rPr>
        <w:t>Sojka</w:t>
      </w:r>
      <w:r>
        <w:rPr>
          <w:rStyle w:val="st"/>
        </w:rPr>
        <w:t xml:space="preserve"> blíže představil projekty </w:t>
      </w:r>
      <w:r w:rsidR="00F650B3">
        <w:rPr>
          <w:rStyle w:val="st"/>
        </w:rPr>
        <w:t>konsorci</w:t>
      </w:r>
      <w:r>
        <w:rPr>
          <w:rStyle w:val="st"/>
        </w:rPr>
        <w:t>a</w:t>
      </w:r>
      <w:r w:rsidR="00F650B3">
        <w:rPr>
          <w:rStyle w:val="st"/>
        </w:rPr>
        <w:t xml:space="preserve"> SESAMO</w:t>
      </w:r>
      <w:r>
        <w:rPr>
          <w:rStyle w:val="st"/>
        </w:rPr>
        <w:t xml:space="preserve">, zejména </w:t>
      </w:r>
      <w:r w:rsidR="00F650B3">
        <w:rPr>
          <w:rStyle w:val="st"/>
        </w:rPr>
        <w:t xml:space="preserve">projekt </w:t>
      </w:r>
      <w:r w:rsidR="00F650B3" w:rsidRPr="00F650B3">
        <w:rPr>
          <w:rStyle w:val="st"/>
        </w:rPr>
        <w:t>Bezpečnost</w:t>
      </w:r>
      <w:r w:rsidR="00F650B3">
        <w:rPr>
          <w:rStyle w:val="st"/>
        </w:rPr>
        <w:t>i</w:t>
      </w:r>
      <w:r w:rsidR="00F650B3" w:rsidRPr="00F650B3">
        <w:rPr>
          <w:rStyle w:val="st"/>
        </w:rPr>
        <w:t xml:space="preserve"> automobilové sítě </w:t>
      </w:r>
      <w:proofErr w:type="gramStart"/>
      <w:r w:rsidR="00F650B3" w:rsidRPr="00F650B3">
        <w:rPr>
          <w:rStyle w:val="st"/>
        </w:rPr>
        <w:t xml:space="preserve">CAN </w:t>
      </w:r>
      <w:r w:rsidR="00F650B3">
        <w:rPr>
          <w:rStyle w:val="st"/>
        </w:rPr>
        <w:t xml:space="preserve"> a </w:t>
      </w:r>
      <w:r w:rsidR="00F650B3" w:rsidRPr="00F650B3">
        <w:rPr>
          <w:rStyle w:val="st"/>
        </w:rPr>
        <w:t>Testování</w:t>
      </w:r>
      <w:proofErr w:type="gramEnd"/>
      <w:r w:rsidR="00F650B3" w:rsidRPr="00F650B3">
        <w:rPr>
          <w:rStyle w:val="st"/>
        </w:rPr>
        <w:t xml:space="preserve"> a verifikac</w:t>
      </w:r>
      <w:r>
        <w:rPr>
          <w:rStyle w:val="st"/>
        </w:rPr>
        <w:t>i</w:t>
      </w:r>
      <w:r w:rsidR="00F650B3" w:rsidRPr="00F650B3">
        <w:rPr>
          <w:rStyle w:val="st"/>
        </w:rPr>
        <w:t xml:space="preserve"> softwarových modulů (AUTOSAR) z hlediska </w:t>
      </w:r>
      <w:proofErr w:type="spellStart"/>
      <w:r w:rsidR="00F650B3" w:rsidRPr="00F650B3">
        <w:rPr>
          <w:rStyle w:val="st"/>
        </w:rPr>
        <w:t>safety</w:t>
      </w:r>
      <w:proofErr w:type="spellEnd"/>
      <w:r w:rsidR="00F650B3" w:rsidRPr="00F650B3">
        <w:rPr>
          <w:rStyle w:val="st"/>
        </w:rPr>
        <w:t xml:space="preserve"> a </w:t>
      </w:r>
      <w:proofErr w:type="spellStart"/>
      <w:r w:rsidR="00F650B3" w:rsidRPr="00F650B3">
        <w:rPr>
          <w:rStyle w:val="st"/>
        </w:rPr>
        <w:t>security</w:t>
      </w:r>
      <w:proofErr w:type="spellEnd"/>
      <w:r w:rsidR="00F650B3" w:rsidRPr="00F650B3">
        <w:rPr>
          <w:rStyle w:val="st"/>
        </w:rPr>
        <w:t xml:space="preserve"> a </w:t>
      </w:r>
      <w:r w:rsidR="00950005">
        <w:rPr>
          <w:rStyle w:val="st"/>
        </w:rPr>
        <w:t>k</w:t>
      </w:r>
      <w:r w:rsidR="00F650B3" w:rsidRPr="00F650B3">
        <w:rPr>
          <w:rStyle w:val="st"/>
        </w:rPr>
        <w:t>ombinac</w:t>
      </w:r>
      <w:r>
        <w:rPr>
          <w:rStyle w:val="st"/>
        </w:rPr>
        <w:t>i</w:t>
      </w:r>
      <w:r w:rsidR="00F650B3" w:rsidRPr="00F650B3">
        <w:rPr>
          <w:rStyle w:val="st"/>
        </w:rPr>
        <w:t xml:space="preserve"> </w:t>
      </w:r>
      <w:proofErr w:type="spellStart"/>
      <w:r w:rsidR="00F650B3" w:rsidRPr="00F650B3">
        <w:rPr>
          <w:rStyle w:val="st"/>
        </w:rPr>
        <w:t>MaCAN</w:t>
      </w:r>
      <w:proofErr w:type="spellEnd"/>
      <w:r w:rsidR="00F650B3" w:rsidRPr="00F650B3">
        <w:rPr>
          <w:rStyle w:val="st"/>
        </w:rPr>
        <w:t xml:space="preserve"> </w:t>
      </w:r>
      <w:r w:rsidR="00C80049">
        <w:rPr>
          <w:rStyle w:val="st"/>
        </w:rPr>
        <w:t>a</w:t>
      </w:r>
      <w:r w:rsidR="00C80049" w:rsidRPr="00F650B3">
        <w:rPr>
          <w:rStyle w:val="st"/>
        </w:rPr>
        <w:t xml:space="preserve"> </w:t>
      </w:r>
      <w:r w:rsidR="00F650B3" w:rsidRPr="00F650B3">
        <w:rPr>
          <w:rStyle w:val="st"/>
        </w:rPr>
        <w:t>AUTOSAR</w:t>
      </w:r>
      <w:r w:rsidR="00F650B3">
        <w:rPr>
          <w:rStyle w:val="st"/>
        </w:rPr>
        <w:t xml:space="preserve">. </w:t>
      </w:r>
      <w:r w:rsidR="00F650B3" w:rsidRPr="00F650B3">
        <w:rPr>
          <w:rStyle w:val="st"/>
        </w:rPr>
        <w:t xml:space="preserve"> </w:t>
      </w:r>
    </w:p>
    <w:p w:rsidR="00F650B3" w:rsidRDefault="00F650B3" w:rsidP="00F650B3">
      <w:pPr>
        <w:pStyle w:val="Default"/>
        <w:rPr>
          <w:rStyle w:val="st"/>
        </w:rPr>
      </w:pPr>
    </w:p>
    <w:p w:rsidR="006B6424" w:rsidRDefault="00F650B3" w:rsidP="00F650B3">
      <w:pPr>
        <w:pStyle w:val="Default"/>
        <w:rPr>
          <w:rStyle w:val="st"/>
        </w:rPr>
      </w:pPr>
      <w:r>
        <w:rPr>
          <w:rStyle w:val="st"/>
        </w:rPr>
        <w:t xml:space="preserve">Druhou v pořadí byla přednáška </w:t>
      </w:r>
      <w:r w:rsidRPr="00294425">
        <w:rPr>
          <w:rStyle w:val="st"/>
          <w:b/>
          <w:i/>
        </w:rPr>
        <w:t>Ing. Michala Andrejčáka</w:t>
      </w:r>
      <w:r>
        <w:rPr>
          <w:rStyle w:val="st"/>
        </w:rPr>
        <w:t xml:space="preserve"> ze společnosti </w:t>
      </w:r>
      <w:r w:rsidRPr="00294425">
        <w:rPr>
          <w:rStyle w:val="st"/>
          <w:b/>
        </w:rPr>
        <w:t>ABB s.r.o.</w:t>
      </w:r>
      <w:r w:rsidR="00294425">
        <w:rPr>
          <w:rStyle w:val="st"/>
        </w:rPr>
        <w:t>,</w:t>
      </w:r>
      <w:r>
        <w:rPr>
          <w:rStyle w:val="st"/>
        </w:rPr>
        <w:t xml:space="preserve"> hlavního partnera semináře</w:t>
      </w:r>
      <w:r w:rsidR="00294425">
        <w:rPr>
          <w:rStyle w:val="st"/>
        </w:rPr>
        <w:t xml:space="preserve">, nazvaná </w:t>
      </w:r>
      <w:r w:rsidR="00294425" w:rsidRPr="00294425">
        <w:rPr>
          <w:rStyle w:val="st"/>
          <w:b/>
        </w:rPr>
        <w:t xml:space="preserve">ABB řešení v oblasti </w:t>
      </w:r>
      <w:proofErr w:type="spellStart"/>
      <w:r w:rsidR="00294425" w:rsidRPr="00294425">
        <w:rPr>
          <w:rStyle w:val="st"/>
          <w:b/>
        </w:rPr>
        <w:t>cyber</w:t>
      </w:r>
      <w:proofErr w:type="spellEnd"/>
      <w:r w:rsidR="00294425" w:rsidRPr="00294425">
        <w:rPr>
          <w:rStyle w:val="st"/>
          <w:b/>
        </w:rPr>
        <w:t xml:space="preserve"> </w:t>
      </w:r>
      <w:proofErr w:type="spellStart"/>
      <w:r w:rsidR="00294425" w:rsidRPr="00294425">
        <w:rPr>
          <w:rStyle w:val="st"/>
          <w:b/>
        </w:rPr>
        <w:t>security</w:t>
      </w:r>
      <w:proofErr w:type="spellEnd"/>
      <w:r>
        <w:rPr>
          <w:rStyle w:val="st"/>
        </w:rPr>
        <w:t>. Ing. Andrejčák odlišil podnikové IT a průmyslové řídicí systémy a zaměřil se na hlaví typy hrozeb, jimž jsou průmyslové řídicí systémy vystaveny</w:t>
      </w:r>
      <w:r w:rsidR="00294425">
        <w:rPr>
          <w:rStyle w:val="st"/>
        </w:rPr>
        <w:t xml:space="preserve">. Následně předestřel řešení všech těchto hrozeb </w:t>
      </w:r>
      <w:r w:rsidR="006B6424">
        <w:rPr>
          <w:rStyle w:val="st"/>
        </w:rPr>
        <w:t>v rámci strategie „obrany do hloubky“ ABB</w:t>
      </w:r>
      <w:r w:rsidR="00950005">
        <w:rPr>
          <w:rStyle w:val="st"/>
        </w:rPr>
        <w:t>, která je vedena</w:t>
      </w:r>
      <w:r w:rsidR="00294425">
        <w:rPr>
          <w:rStyle w:val="st"/>
        </w:rPr>
        <w:t xml:space="preserve"> </w:t>
      </w:r>
      <w:r w:rsidR="006B6424">
        <w:rPr>
          <w:rStyle w:val="st"/>
        </w:rPr>
        <w:t>po vrstvách</w:t>
      </w:r>
      <w:r w:rsidR="00950005">
        <w:rPr>
          <w:rStyle w:val="st"/>
        </w:rPr>
        <w:t>. Dále popsal</w:t>
      </w:r>
      <w:r w:rsidR="006B6424">
        <w:rPr>
          <w:rStyle w:val="st"/>
        </w:rPr>
        <w:t xml:space="preserve"> analytickou metodiku ABB </w:t>
      </w:r>
      <w:proofErr w:type="spellStart"/>
      <w:r w:rsidR="006B6424">
        <w:rPr>
          <w:rStyle w:val="st"/>
        </w:rPr>
        <w:t>Cyber</w:t>
      </w:r>
      <w:proofErr w:type="spellEnd"/>
      <w:r w:rsidR="006B6424">
        <w:rPr>
          <w:rStyle w:val="st"/>
        </w:rPr>
        <w:t xml:space="preserve"> </w:t>
      </w:r>
      <w:proofErr w:type="spellStart"/>
      <w:r w:rsidR="006B6424">
        <w:rPr>
          <w:rStyle w:val="st"/>
        </w:rPr>
        <w:t>Security</w:t>
      </w:r>
      <w:proofErr w:type="spellEnd"/>
      <w:r w:rsidR="006B6424">
        <w:rPr>
          <w:rStyle w:val="st"/>
        </w:rPr>
        <w:t xml:space="preserve"> </w:t>
      </w:r>
      <w:proofErr w:type="spellStart"/>
      <w:r w:rsidR="006B6424">
        <w:rPr>
          <w:rStyle w:val="st"/>
        </w:rPr>
        <w:t>Fingerprint</w:t>
      </w:r>
      <w:proofErr w:type="spellEnd"/>
      <w:r w:rsidR="006B6424">
        <w:rPr>
          <w:rStyle w:val="st"/>
        </w:rPr>
        <w:t xml:space="preserve"> a </w:t>
      </w:r>
      <w:r w:rsidR="00950005">
        <w:rPr>
          <w:rStyle w:val="st"/>
        </w:rPr>
        <w:t xml:space="preserve">některé rozšířené služby </w:t>
      </w:r>
      <w:r w:rsidR="006B6424">
        <w:rPr>
          <w:rStyle w:val="st"/>
        </w:rPr>
        <w:t xml:space="preserve">ABB v oblasti kybernetické bezpečnosti. </w:t>
      </w:r>
    </w:p>
    <w:p w:rsidR="006B6424" w:rsidRDefault="006B6424" w:rsidP="00F650B3">
      <w:pPr>
        <w:pStyle w:val="Default"/>
        <w:rPr>
          <w:rStyle w:val="st"/>
        </w:rPr>
      </w:pPr>
      <w:bookmarkStart w:id="0" w:name="_GoBack"/>
      <w:bookmarkEnd w:id="0"/>
    </w:p>
    <w:p w:rsidR="006B6424" w:rsidRDefault="00105D9B" w:rsidP="006B6424">
      <w:pPr>
        <w:pStyle w:val="Default"/>
        <w:rPr>
          <w:rStyle w:val="st"/>
        </w:rPr>
      </w:pPr>
      <w:r w:rsidRPr="00C61453">
        <w:rPr>
          <w:rStyle w:val="st"/>
          <w:b/>
          <w:i/>
        </w:rPr>
        <w:t>Zde</w:t>
      </w:r>
      <w:r>
        <w:rPr>
          <w:rStyle w:val="st"/>
          <w:b/>
          <w:i/>
        </w:rPr>
        <w:t>něk</w:t>
      </w:r>
      <w:r w:rsidRPr="00C61453">
        <w:rPr>
          <w:rStyle w:val="st"/>
          <w:b/>
          <w:i/>
        </w:rPr>
        <w:t xml:space="preserve"> </w:t>
      </w:r>
      <w:r w:rsidR="006B6424" w:rsidRPr="00C61453">
        <w:rPr>
          <w:rStyle w:val="st"/>
          <w:b/>
          <w:i/>
        </w:rPr>
        <w:t>Vrb</w:t>
      </w:r>
      <w:r w:rsidR="00C61453">
        <w:rPr>
          <w:rStyle w:val="st"/>
          <w:b/>
          <w:i/>
        </w:rPr>
        <w:t>a</w:t>
      </w:r>
      <w:r w:rsidR="006B6424">
        <w:rPr>
          <w:rStyle w:val="st"/>
        </w:rPr>
        <w:t xml:space="preserve"> ze společnosti </w:t>
      </w:r>
      <w:r w:rsidR="006B6424" w:rsidRPr="00C61453">
        <w:rPr>
          <w:rStyle w:val="st"/>
          <w:b/>
        </w:rPr>
        <w:t>Invea Tech, a.s.</w:t>
      </w:r>
      <w:r w:rsidR="00C61453">
        <w:rPr>
          <w:rStyle w:val="st"/>
        </w:rPr>
        <w:t>,</w:t>
      </w:r>
      <w:r w:rsidR="006B6424">
        <w:rPr>
          <w:rStyle w:val="st"/>
        </w:rPr>
        <w:t xml:space="preserve"> </w:t>
      </w:r>
      <w:r w:rsidR="00C61453">
        <w:rPr>
          <w:rStyle w:val="st"/>
        </w:rPr>
        <w:t xml:space="preserve">zhodnotil v přednášce </w:t>
      </w:r>
      <w:r w:rsidR="006B6424">
        <w:rPr>
          <w:rStyle w:val="st"/>
        </w:rPr>
        <w:t xml:space="preserve">s názvem </w:t>
      </w:r>
      <w:r w:rsidR="006B6424" w:rsidRPr="00C61453">
        <w:rPr>
          <w:rStyle w:val="st"/>
          <w:b/>
        </w:rPr>
        <w:t>Moderní zabezpečení sítě</w:t>
      </w:r>
      <w:r w:rsidR="00950005">
        <w:rPr>
          <w:rStyle w:val="st"/>
          <w:b/>
        </w:rPr>
        <w:t>,</w:t>
      </w:r>
      <w:r w:rsidR="006B6424" w:rsidRPr="00C61453">
        <w:rPr>
          <w:rStyle w:val="st"/>
          <w:b/>
        </w:rPr>
        <w:t xml:space="preserve"> </w:t>
      </w:r>
      <w:r w:rsidR="00C61453" w:rsidRPr="00C61453">
        <w:rPr>
          <w:rStyle w:val="st"/>
          <w:b/>
        </w:rPr>
        <w:t>a</w:t>
      </w:r>
      <w:r w:rsidR="006B6424" w:rsidRPr="00C61453">
        <w:rPr>
          <w:rStyle w:val="st"/>
          <w:b/>
        </w:rPr>
        <w:t>neb co se skrývá v datovém provozu výrobního podniku?</w:t>
      </w:r>
      <w:r w:rsidR="006B6424" w:rsidRPr="006B6424">
        <w:rPr>
          <w:rStyle w:val="st"/>
        </w:rPr>
        <w:t xml:space="preserve"> </w:t>
      </w:r>
      <w:proofErr w:type="gramStart"/>
      <w:r w:rsidR="006B6424">
        <w:rPr>
          <w:rStyle w:val="st"/>
        </w:rPr>
        <w:t>své</w:t>
      </w:r>
      <w:proofErr w:type="gramEnd"/>
      <w:r w:rsidR="006B6424">
        <w:rPr>
          <w:rStyle w:val="st"/>
        </w:rPr>
        <w:t xml:space="preserve"> zkušenosti s nedostatečným zabezpečením sítí v různých typech podniků a následně přešel ke specifikům řídicích systémů v</w:t>
      </w:r>
      <w:r w:rsidR="00C61453">
        <w:rPr>
          <w:rStyle w:val="st"/>
        </w:rPr>
        <w:t>e</w:t>
      </w:r>
      <w:r w:rsidR="006B6424">
        <w:rPr>
          <w:rStyle w:val="st"/>
        </w:rPr>
        <w:t> výrobních</w:t>
      </w:r>
      <w:r w:rsidR="00C61453" w:rsidRPr="00C61453">
        <w:rPr>
          <w:rStyle w:val="st"/>
        </w:rPr>
        <w:t xml:space="preserve"> </w:t>
      </w:r>
      <w:r w:rsidR="00C61453">
        <w:rPr>
          <w:rStyle w:val="st"/>
        </w:rPr>
        <w:t>podnicích, provozovaných zejména v</w:t>
      </w:r>
      <w:r w:rsidR="006B6424">
        <w:rPr>
          <w:rStyle w:val="st"/>
        </w:rPr>
        <w:t xml:space="preserve"> systému SCADA </w:t>
      </w:r>
      <w:r w:rsidR="00C61453">
        <w:rPr>
          <w:rStyle w:val="st"/>
        </w:rPr>
        <w:t xml:space="preserve">a </w:t>
      </w:r>
      <w:r w:rsidR="006B6424">
        <w:rPr>
          <w:rStyle w:val="st"/>
        </w:rPr>
        <w:t>zpravidla na starších typech průmyslových počítačů, které jsou o to zranitelnější.</w:t>
      </w:r>
      <w:r>
        <w:rPr>
          <w:rStyle w:val="st"/>
        </w:rPr>
        <w:t xml:space="preserve"> </w:t>
      </w:r>
      <w:r>
        <w:rPr>
          <w:rStyle w:val="st"/>
        </w:rPr>
        <w:lastRenderedPageBreak/>
        <w:t xml:space="preserve">Jako cestu k lepšímu </w:t>
      </w:r>
      <w:r w:rsidR="00C80049">
        <w:rPr>
          <w:rStyle w:val="st"/>
        </w:rPr>
        <w:t>za</w:t>
      </w:r>
      <w:r>
        <w:rPr>
          <w:rStyle w:val="st"/>
        </w:rPr>
        <w:t xml:space="preserve">bezpečení představil systémy pro monitorování provozu sítí </w:t>
      </w:r>
      <w:proofErr w:type="spellStart"/>
      <w:r>
        <w:rPr>
          <w:rStyle w:val="st"/>
        </w:rPr>
        <w:t>NetFLow</w:t>
      </w:r>
      <w:proofErr w:type="spellEnd"/>
      <w:r>
        <w:rPr>
          <w:rStyle w:val="st"/>
        </w:rPr>
        <w:t xml:space="preserve">, IPFIX a </w:t>
      </w:r>
      <w:proofErr w:type="spellStart"/>
      <w:r>
        <w:rPr>
          <w:rStyle w:val="st"/>
        </w:rPr>
        <w:t>FlowMon</w:t>
      </w:r>
      <w:proofErr w:type="spellEnd"/>
      <w:r>
        <w:rPr>
          <w:rStyle w:val="st"/>
        </w:rPr>
        <w:t>.</w:t>
      </w:r>
    </w:p>
    <w:p w:rsidR="006B6424" w:rsidRDefault="006B6424" w:rsidP="006B6424">
      <w:pPr>
        <w:pStyle w:val="Default"/>
        <w:rPr>
          <w:rStyle w:val="st"/>
        </w:rPr>
      </w:pPr>
    </w:p>
    <w:p w:rsidR="00C14FD2" w:rsidRDefault="00C80049" w:rsidP="006B6424">
      <w:pPr>
        <w:pStyle w:val="Default"/>
        <w:rPr>
          <w:rStyle w:val="st"/>
        </w:rPr>
      </w:pPr>
      <w:r>
        <w:rPr>
          <w:rStyle w:val="st"/>
        </w:rPr>
        <w:t>V d</w:t>
      </w:r>
      <w:r w:rsidR="006B6424">
        <w:rPr>
          <w:rStyle w:val="st"/>
        </w:rPr>
        <w:t>alší přednáš</w:t>
      </w:r>
      <w:r>
        <w:rPr>
          <w:rStyle w:val="st"/>
        </w:rPr>
        <w:t>ce se p</w:t>
      </w:r>
      <w:r w:rsidR="00C61453">
        <w:rPr>
          <w:rStyle w:val="st"/>
        </w:rPr>
        <w:t xml:space="preserve">ánové </w:t>
      </w:r>
      <w:r w:rsidR="006B6424" w:rsidRPr="00C61453">
        <w:rPr>
          <w:rStyle w:val="st"/>
          <w:b/>
          <w:i/>
        </w:rPr>
        <w:t>Martin Hurd</w:t>
      </w:r>
      <w:r w:rsidR="00C61453" w:rsidRPr="00C61453">
        <w:rPr>
          <w:rStyle w:val="st"/>
          <w:b/>
          <w:i/>
        </w:rPr>
        <w:t>a</w:t>
      </w:r>
      <w:r w:rsidR="006B6424">
        <w:rPr>
          <w:rStyle w:val="st"/>
        </w:rPr>
        <w:t xml:space="preserve"> a </w:t>
      </w:r>
      <w:r w:rsidR="006B6424" w:rsidRPr="00C61453">
        <w:rPr>
          <w:rStyle w:val="st"/>
          <w:b/>
          <w:i/>
        </w:rPr>
        <w:t xml:space="preserve">Miroslav </w:t>
      </w:r>
      <w:proofErr w:type="spellStart"/>
      <w:r w:rsidR="006B6424" w:rsidRPr="00C61453">
        <w:rPr>
          <w:rStyle w:val="st"/>
          <w:b/>
          <w:i/>
        </w:rPr>
        <w:t>Kiš</w:t>
      </w:r>
      <w:proofErr w:type="spellEnd"/>
      <w:r w:rsidR="006B6424">
        <w:rPr>
          <w:rStyle w:val="st"/>
        </w:rPr>
        <w:t xml:space="preserve"> ze společnosti SIDAT</w:t>
      </w:r>
      <w:r w:rsidR="00C61453">
        <w:rPr>
          <w:rStyle w:val="st"/>
        </w:rPr>
        <w:t xml:space="preserve"> zaměřili na možnosti </w:t>
      </w:r>
      <w:proofErr w:type="spellStart"/>
      <w:r w:rsidR="006B6424">
        <w:rPr>
          <w:rStyle w:val="st"/>
        </w:rPr>
        <w:t>virtualizace</w:t>
      </w:r>
      <w:proofErr w:type="spellEnd"/>
      <w:r w:rsidR="006B6424">
        <w:rPr>
          <w:rStyle w:val="st"/>
        </w:rPr>
        <w:t xml:space="preserve"> zastarávajících </w:t>
      </w:r>
      <w:r w:rsidR="00C14FD2">
        <w:rPr>
          <w:rStyle w:val="st"/>
        </w:rPr>
        <w:t>výrobních systémů</w:t>
      </w:r>
      <w:r w:rsidR="00105D9B">
        <w:rPr>
          <w:rStyle w:val="st"/>
        </w:rPr>
        <w:t xml:space="preserve"> a představili</w:t>
      </w:r>
      <w:r w:rsidR="00C14FD2">
        <w:rPr>
          <w:rStyle w:val="st"/>
        </w:rPr>
        <w:t xml:space="preserve"> několik případových studií. </w:t>
      </w:r>
    </w:p>
    <w:p w:rsidR="00FA7219" w:rsidRDefault="00C61453" w:rsidP="00C14FD2">
      <w:pPr>
        <w:pStyle w:val="Default"/>
        <w:rPr>
          <w:rStyle w:val="st"/>
        </w:rPr>
      </w:pPr>
      <w:r>
        <w:rPr>
          <w:rStyle w:val="st"/>
        </w:rPr>
        <w:br/>
      </w:r>
      <w:r w:rsidR="00C14FD2">
        <w:rPr>
          <w:rStyle w:val="st"/>
        </w:rPr>
        <w:t>Seminář</w:t>
      </w:r>
      <w:r>
        <w:rPr>
          <w:rStyle w:val="st"/>
        </w:rPr>
        <w:t xml:space="preserve"> pak</w:t>
      </w:r>
      <w:r w:rsidR="00C14FD2">
        <w:rPr>
          <w:rStyle w:val="st"/>
        </w:rPr>
        <w:t xml:space="preserve"> uzavřela přednáška </w:t>
      </w:r>
      <w:r w:rsidR="00C14FD2" w:rsidRPr="00C61453">
        <w:rPr>
          <w:rStyle w:val="st"/>
          <w:b/>
        </w:rPr>
        <w:t>Bezpečnost informačních a komunikačních systémů podniku</w:t>
      </w:r>
      <w:r w:rsidR="00C14FD2" w:rsidRPr="00C14FD2">
        <w:rPr>
          <w:rStyle w:val="st"/>
        </w:rPr>
        <w:t xml:space="preserve"> </w:t>
      </w:r>
      <w:r>
        <w:rPr>
          <w:rStyle w:val="st"/>
          <w:b/>
          <w:i/>
        </w:rPr>
        <w:t>Mgr.</w:t>
      </w:r>
      <w:r w:rsidR="00C14FD2" w:rsidRPr="00C61453">
        <w:rPr>
          <w:rStyle w:val="st"/>
          <w:b/>
          <w:i/>
        </w:rPr>
        <w:t xml:space="preserve"> Miroslava Sedláčka</w:t>
      </w:r>
      <w:r w:rsidR="00C14FD2">
        <w:rPr>
          <w:rStyle w:val="st"/>
        </w:rPr>
        <w:t xml:space="preserve"> z Elektrotechnického zkušebního ústavu, s.</w:t>
      </w:r>
      <w:r w:rsidR="00FD4F6C">
        <w:rPr>
          <w:rStyle w:val="st"/>
        </w:rPr>
        <w:t xml:space="preserve"> </w:t>
      </w:r>
      <w:r w:rsidR="00C14FD2">
        <w:rPr>
          <w:rStyle w:val="st"/>
        </w:rPr>
        <w:t xml:space="preserve">p., věnovaná zejména standardizaci v oblasti řízení rizik spojených s kybernetickými hrozbami pro </w:t>
      </w:r>
      <w:r>
        <w:rPr>
          <w:rStyle w:val="st"/>
        </w:rPr>
        <w:t xml:space="preserve">podnikové </w:t>
      </w:r>
      <w:r w:rsidR="00C14FD2">
        <w:rPr>
          <w:rStyle w:val="st"/>
        </w:rPr>
        <w:t>sítě</w:t>
      </w:r>
      <w:r>
        <w:rPr>
          <w:rStyle w:val="st"/>
        </w:rPr>
        <w:t xml:space="preserve"> výrobních systémů v podnicích</w:t>
      </w:r>
      <w:r w:rsidR="00C14FD2">
        <w:rPr>
          <w:rStyle w:val="st"/>
        </w:rPr>
        <w:t xml:space="preserve">. </w:t>
      </w:r>
      <w:r w:rsidR="00105D9B">
        <w:rPr>
          <w:rStyle w:val="st"/>
        </w:rPr>
        <w:t xml:space="preserve">Podrobně byl </w:t>
      </w:r>
      <w:r>
        <w:rPr>
          <w:rStyle w:val="st"/>
        </w:rPr>
        <w:t>popsán p</w:t>
      </w:r>
      <w:r w:rsidR="00C14FD2">
        <w:rPr>
          <w:rStyle w:val="st"/>
        </w:rPr>
        <w:t>roces ISMS a proces řízení rizik</w:t>
      </w:r>
      <w:r w:rsidR="00105D9B">
        <w:rPr>
          <w:rStyle w:val="st"/>
        </w:rPr>
        <w:t>. Velká pozornost byla věnována</w:t>
      </w:r>
      <w:r w:rsidR="00C14FD2">
        <w:rPr>
          <w:rStyle w:val="st"/>
        </w:rPr>
        <w:t xml:space="preserve"> bezpečnosti řízení informací a opatření pro minimalizaci rizik v rámci podle ISO/IEC 27001. </w:t>
      </w:r>
      <w:r>
        <w:rPr>
          <w:rStyle w:val="st"/>
        </w:rPr>
        <w:t xml:space="preserve">Mgr. </w:t>
      </w:r>
      <w:r w:rsidR="00105D9B">
        <w:rPr>
          <w:rStyle w:val="st"/>
        </w:rPr>
        <w:t xml:space="preserve">Sedláček </w:t>
      </w:r>
      <w:r>
        <w:rPr>
          <w:rStyle w:val="st"/>
        </w:rPr>
        <w:t xml:space="preserve">poukázal také </w:t>
      </w:r>
      <w:r w:rsidR="00C14FD2">
        <w:rPr>
          <w:rStyle w:val="st"/>
        </w:rPr>
        <w:t xml:space="preserve">na důležitost vypracování systému managementu incidentů, </w:t>
      </w:r>
      <w:r>
        <w:rPr>
          <w:rStyle w:val="st"/>
        </w:rPr>
        <w:t>(</w:t>
      </w:r>
      <w:r w:rsidR="00C14FD2">
        <w:rPr>
          <w:rStyle w:val="st"/>
        </w:rPr>
        <w:t>tzv. skoronehod</w:t>
      </w:r>
      <w:r>
        <w:rPr>
          <w:rStyle w:val="st"/>
        </w:rPr>
        <w:t>) jako užitečného zdroje ponaučení</w:t>
      </w:r>
      <w:r w:rsidR="00C14FD2">
        <w:rPr>
          <w:rStyle w:val="st"/>
        </w:rPr>
        <w:t xml:space="preserve">. Závěrečná část </w:t>
      </w:r>
      <w:r>
        <w:rPr>
          <w:rStyle w:val="st"/>
        </w:rPr>
        <w:t xml:space="preserve">přednášky </w:t>
      </w:r>
      <w:r w:rsidR="00C14FD2">
        <w:rPr>
          <w:rStyle w:val="st"/>
        </w:rPr>
        <w:t xml:space="preserve">byla věnována </w:t>
      </w:r>
      <w:r>
        <w:rPr>
          <w:rStyle w:val="st"/>
        </w:rPr>
        <w:t xml:space="preserve">konkrétním </w:t>
      </w:r>
      <w:r w:rsidR="00C14FD2">
        <w:rPr>
          <w:rStyle w:val="st"/>
        </w:rPr>
        <w:t xml:space="preserve">ukázkám metodologie analýzy rizik. </w:t>
      </w:r>
    </w:p>
    <w:p w:rsidR="00C14FD2" w:rsidRDefault="00C14FD2" w:rsidP="00C14FD2">
      <w:pPr>
        <w:pStyle w:val="Default"/>
        <w:rPr>
          <w:rStyle w:val="st"/>
        </w:rPr>
      </w:pPr>
    </w:p>
    <w:p w:rsidR="00C14FD2" w:rsidRDefault="00C14FD2" w:rsidP="00C14FD2">
      <w:pPr>
        <w:pStyle w:val="Default"/>
        <w:rPr>
          <w:rStyle w:val="st"/>
        </w:rPr>
      </w:pPr>
      <w:r>
        <w:rPr>
          <w:rStyle w:val="st"/>
        </w:rPr>
        <w:t xml:space="preserve">Seminář </w:t>
      </w:r>
      <w:r w:rsidR="006465E4">
        <w:rPr>
          <w:rStyle w:val="st"/>
        </w:rPr>
        <w:t>přinesl mnoho pohledů na zabezpečení dat</w:t>
      </w:r>
      <w:r>
        <w:rPr>
          <w:rStyle w:val="st"/>
        </w:rPr>
        <w:t xml:space="preserve">, </w:t>
      </w:r>
      <w:r w:rsidR="00C548CA">
        <w:rPr>
          <w:rStyle w:val="st"/>
        </w:rPr>
        <w:t xml:space="preserve">jež </w:t>
      </w:r>
      <w:r w:rsidR="006465E4">
        <w:rPr>
          <w:rStyle w:val="st"/>
        </w:rPr>
        <w:t xml:space="preserve">dnes </w:t>
      </w:r>
      <w:r>
        <w:rPr>
          <w:rStyle w:val="st"/>
        </w:rPr>
        <w:t>musí řešit každ</w:t>
      </w:r>
      <w:r w:rsidR="00C61453">
        <w:rPr>
          <w:rStyle w:val="st"/>
        </w:rPr>
        <w:t>á firma</w:t>
      </w:r>
      <w:r>
        <w:rPr>
          <w:rStyle w:val="st"/>
        </w:rPr>
        <w:t>, kter</w:t>
      </w:r>
      <w:r w:rsidR="00C61453">
        <w:rPr>
          <w:rStyle w:val="st"/>
        </w:rPr>
        <w:t>á</w:t>
      </w:r>
      <w:r>
        <w:rPr>
          <w:rStyle w:val="st"/>
        </w:rPr>
        <w:t xml:space="preserve"> integruje výrob</w:t>
      </w:r>
      <w:r w:rsidR="00C61453">
        <w:rPr>
          <w:rStyle w:val="st"/>
        </w:rPr>
        <w:t xml:space="preserve">ní zařízení </w:t>
      </w:r>
      <w:r>
        <w:rPr>
          <w:rStyle w:val="st"/>
        </w:rPr>
        <w:t>s</w:t>
      </w:r>
      <w:r w:rsidR="00C61453">
        <w:rPr>
          <w:rStyle w:val="st"/>
        </w:rPr>
        <w:t xml:space="preserve"> podnikovými </w:t>
      </w:r>
      <w:r>
        <w:rPr>
          <w:rStyle w:val="st"/>
        </w:rPr>
        <w:t xml:space="preserve">informačními systémy. </w:t>
      </w:r>
      <w:r w:rsidR="00C80049">
        <w:rPr>
          <w:rStyle w:val="st"/>
        </w:rPr>
        <w:t xml:space="preserve">Kvalitní přednášky </w:t>
      </w:r>
      <w:r w:rsidR="00461DCC">
        <w:rPr>
          <w:rStyle w:val="st"/>
        </w:rPr>
        <w:t>poskytly dobrý přehled o této</w:t>
      </w:r>
      <w:r w:rsidR="00C80049">
        <w:rPr>
          <w:rStyle w:val="st"/>
        </w:rPr>
        <w:t xml:space="preserve"> poměrně opomíjené oblasti.</w:t>
      </w:r>
      <w:r w:rsidR="00C61453">
        <w:rPr>
          <w:rStyle w:val="st"/>
        </w:rPr>
        <w:t xml:space="preserve"> </w:t>
      </w:r>
    </w:p>
    <w:p w:rsidR="00C14FD2" w:rsidRDefault="00C14FD2" w:rsidP="00C14FD2">
      <w:pPr>
        <w:pStyle w:val="Default"/>
        <w:rPr>
          <w:rStyle w:val="st"/>
        </w:rPr>
      </w:pPr>
    </w:p>
    <w:p w:rsidR="00C61453" w:rsidRDefault="00C61453" w:rsidP="0056357B">
      <w:pPr>
        <w:rPr>
          <w:rStyle w:val="st"/>
        </w:rPr>
      </w:pPr>
      <w:r>
        <w:rPr>
          <w:rStyle w:val="st"/>
        </w:rPr>
        <w:t>---</w:t>
      </w:r>
    </w:p>
    <w:p w:rsidR="0056357B" w:rsidRPr="00FF7DD1" w:rsidRDefault="00C14FD2" w:rsidP="0056357B">
      <w:r>
        <w:rPr>
          <w:rStyle w:val="st"/>
        </w:rPr>
        <w:t>Seminář perspektivy automatizace IV – zabezpečení dat v integrované průmyslové výrobě</w:t>
      </w:r>
      <w:r>
        <w:rPr>
          <w:rStyle w:val="st"/>
        </w:rPr>
        <w:br/>
      </w:r>
      <w:r w:rsidR="00C61453">
        <w:rPr>
          <w:rStyle w:val="st"/>
        </w:rPr>
        <w:t xml:space="preserve">se </w:t>
      </w:r>
      <w:r>
        <w:rPr>
          <w:rStyle w:val="st"/>
        </w:rPr>
        <w:t xml:space="preserve">konal 20. března 2014 od 9:00 hodin jako součást doprovodného programu veletrhu </w:t>
      </w:r>
      <w:proofErr w:type="spellStart"/>
      <w:r w:rsidR="00105D9B">
        <w:rPr>
          <w:rStyle w:val="st"/>
        </w:rPr>
        <w:t>Amper</w:t>
      </w:r>
      <w:proofErr w:type="spellEnd"/>
      <w:r w:rsidR="00105D9B">
        <w:rPr>
          <w:rStyle w:val="st"/>
        </w:rPr>
        <w:t xml:space="preserve"> </w:t>
      </w:r>
      <w:r>
        <w:rPr>
          <w:rStyle w:val="st"/>
        </w:rPr>
        <w:t>na výstavišti v Brně, sál P-3</w:t>
      </w:r>
      <w:r w:rsidR="00B554E0">
        <w:rPr>
          <w:rStyle w:val="st"/>
        </w:rPr>
        <w:br/>
        <w:t xml:space="preserve">Jednotlivé prezentace jsou ke stažení na webové stránce semináře </w:t>
      </w:r>
      <w:hyperlink r:id="rId6" w:history="1">
        <w:r w:rsidR="0056357B" w:rsidRPr="00560C22">
          <w:rPr>
            <w:rStyle w:val="Hypertextovodkaz"/>
          </w:rPr>
          <w:t>http://bit.ly/automatizace2014</w:t>
        </w:r>
      </w:hyperlink>
    </w:p>
    <w:p w:rsidR="00C14FD2" w:rsidRDefault="00C14FD2" w:rsidP="00C14FD2">
      <w:pPr>
        <w:pStyle w:val="Default"/>
        <w:rPr>
          <w:rStyle w:val="st"/>
        </w:rPr>
      </w:pPr>
      <w:r w:rsidRPr="00C61453">
        <w:rPr>
          <w:rStyle w:val="st"/>
          <w:b/>
        </w:rPr>
        <w:t xml:space="preserve">Hlavní partner: </w:t>
      </w:r>
      <w:r>
        <w:rPr>
          <w:rStyle w:val="st"/>
        </w:rPr>
        <w:t>ABB s.r.o.</w:t>
      </w:r>
      <w:r w:rsidR="006C2A2D">
        <w:rPr>
          <w:rStyle w:val="st"/>
        </w:rPr>
        <w:br/>
      </w:r>
      <w:r w:rsidRPr="00C61453">
        <w:rPr>
          <w:rStyle w:val="st"/>
          <w:b/>
        </w:rPr>
        <w:t>Partneři:</w:t>
      </w:r>
      <w:r>
        <w:rPr>
          <w:rStyle w:val="st"/>
        </w:rPr>
        <w:t xml:space="preserve">  Elektrotechnický zkušební ústav, </w:t>
      </w:r>
      <w:proofErr w:type="gramStart"/>
      <w:r>
        <w:rPr>
          <w:rStyle w:val="st"/>
        </w:rPr>
        <w:t>s.p.</w:t>
      </w:r>
      <w:proofErr w:type="gramEnd"/>
      <w:r>
        <w:rPr>
          <w:rStyle w:val="st"/>
        </w:rPr>
        <w:t>, SIDAT, s.r.o., SESAMO, Invea Tech, a.s.</w:t>
      </w:r>
    </w:p>
    <w:p w:rsidR="00C14FD2" w:rsidRDefault="00C14FD2" w:rsidP="00C14FD2">
      <w:pPr>
        <w:pStyle w:val="Default"/>
        <w:rPr>
          <w:rStyle w:val="st"/>
        </w:rPr>
      </w:pPr>
      <w:r w:rsidRPr="00C61453">
        <w:rPr>
          <w:rStyle w:val="st"/>
          <w:b/>
        </w:rPr>
        <w:t>Mediální partneři:</w:t>
      </w:r>
      <w:r>
        <w:rPr>
          <w:rStyle w:val="st"/>
        </w:rPr>
        <w:t xml:space="preserve"> HW.cz, Technický týdeník, Systém OnLine, </w:t>
      </w:r>
      <w:r w:rsidR="006C2A2D">
        <w:rPr>
          <w:rStyle w:val="st"/>
        </w:rPr>
        <w:t xml:space="preserve">DPS A-Z, </w:t>
      </w:r>
      <w:r>
        <w:rPr>
          <w:rStyle w:val="st"/>
        </w:rPr>
        <w:t xml:space="preserve">MM Průmyslové spektrum, Sdělovací technika, </w:t>
      </w:r>
      <w:r w:rsidR="006C2A2D">
        <w:rPr>
          <w:rStyle w:val="st"/>
        </w:rPr>
        <w:t>Elektrika.tv</w:t>
      </w:r>
    </w:p>
    <w:p w:rsidR="0056357B" w:rsidRDefault="00C61453" w:rsidP="00C14FD2">
      <w:pPr>
        <w:pStyle w:val="Default"/>
        <w:rPr>
          <w:rStyle w:val="st"/>
        </w:rPr>
      </w:pPr>
      <w:r w:rsidRPr="00C61453">
        <w:rPr>
          <w:rStyle w:val="st"/>
          <w:b/>
        </w:rPr>
        <w:t>V</w:t>
      </w:r>
      <w:r w:rsidR="0056357B" w:rsidRPr="00C61453">
        <w:rPr>
          <w:rStyle w:val="st"/>
          <w:b/>
        </w:rPr>
        <w:t>e spolupráci s:</w:t>
      </w:r>
      <w:r w:rsidR="0056357B">
        <w:rPr>
          <w:rStyle w:val="st"/>
        </w:rPr>
        <w:t xml:space="preserve"> Českomoravsk</w:t>
      </w:r>
      <w:r>
        <w:rPr>
          <w:rStyle w:val="st"/>
        </w:rPr>
        <w:t>á</w:t>
      </w:r>
      <w:r w:rsidR="0056357B">
        <w:rPr>
          <w:rStyle w:val="st"/>
        </w:rPr>
        <w:t xml:space="preserve"> společnost pro automatizaci, FEL ČVUT Praha, Terinvest, s.r.o., BVV a.s.</w:t>
      </w:r>
      <w:r>
        <w:rPr>
          <w:rStyle w:val="st"/>
        </w:rPr>
        <w:t>,</w:t>
      </w:r>
      <w:r w:rsidR="0056357B">
        <w:rPr>
          <w:rStyle w:val="st"/>
        </w:rPr>
        <w:t xml:space="preserve"> Českomoravsk</w:t>
      </w:r>
      <w:r>
        <w:rPr>
          <w:rStyle w:val="st"/>
        </w:rPr>
        <w:t>á</w:t>
      </w:r>
      <w:r w:rsidR="0056357B">
        <w:rPr>
          <w:rStyle w:val="st"/>
        </w:rPr>
        <w:t xml:space="preserve"> elektrotechnick</w:t>
      </w:r>
      <w:r>
        <w:rPr>
          <w:rStyle w:val="st"/>
        </w:rPr>
        <w:t>á</w:t>
      </w:r>
      <w:r w:rsidR="0056357B">
        <w:rPr>
          <w:rStyle w:val="st"/>
        </w:rPr>
        <w:t xml:space="preserve"> asociac</w:t>
      </w:r>
      <w:r>
        <w:rPr>
          <w:rStyle w:val="st"/>
        </w:rPr>
        <w:t>e</w:t>
      </w:r>
      <w:r w:rsidR="0056357B">
        <w:rPr>
          <w:rStyle w:val="st"/>
        </w:rPr>
        <w:t xml:space="preserve"> ElA. </w:t>
      </w:r>
    </w:p>
    <w:p w:rsidR="008B59AF" w:rsidRDefault="00C61453" w:rsidP="005151C4">
      <w:pPr>
        <w:pStyle w:val="Default"/>
      </w:pPr>
      <w:r w:rsidRPr="00C61453">
        <w:rPr>
          <w:rStyle w:val="st"/>
          <w:b/>
        </w:rPr>
        <w:t>Moderovali</w:t>
      </w:r>
      <w:r>
        <w:rPr>
          <w:rStyle w:val="st"/>
          <w:b/>
        </w:rPr>
        <w:t xml:space="preserve">: </w:t>
      </w:r>
      <w:r w:rsidRPr="00C61453">
        <w:rPr>
          <w:rStyle w:val="st"/>
        </w:rPr>
        <w:t xml:space="preserve">Ing. Petr Bartošík, šéfredaktor časopisu Automa, </w:t>
      </w:r>
      <w:r>
        <w:rPr>
          <w:rStyle w:val="st"/>
        </w:rPr>
        <w:br/>
      </w:r>
      <w:r w:rsidRPr="00C61453">
        <w:rPr>
          <w:rStyle w:val="st"/>
        </w:rPr>
        <w:t xml:space="preserve">Ing. Eva </w:t>
      </w:r>
      <w:r>
        <w:rPr>
          <w:rStyle w:val="st"/>
        </w:rPr>
        <w:t>V</w:t>
      </w:r>
      <w:r w:rsidRPr="00C61453">
        <w:rPr>
          <w:rStyle w:val="st"/>
        </w:rPr>
        <w:t xml:space="preserve">aculíková, zástupkyně šéfredaktora časopisu </w:t>
      </w:r>
      <w:proofErr w:type="spellStart"/>
      <w:r w:rsidRPr="00C61453">
        <w:rPr>
          <w:rStyle w:val="st"/>
        </w:rPr>
        <w:t>Automa</w:t>
      </w:r>
      <w:proofErr w:type="spellEnd"/>
    </w:p>
    <w:sectPr w:rsidR="008B59AF" w:rsidSect="008F7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94A40"/>
    <w:multiLevelType w:val="multilevel"/>
    <w:tmpl w:val="6A34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AF"/>
    <w:rsid w:val="00105D9B"/>
    <w:rsid w:val="00294425"/>
    <w:rsid w:val="00461DCC"/>
    <w:rsid w:val="004D24A4"/>
    <w:rsid w:val="005151C4"/>
    <w:rsid w:val="0056357B"/>
    <w:rsid w:val="006465E4"/>
    <w:rsid w:val="006B6424"/>
    <w:rsid w:val="006C2A2D"/>
    <w:rsid w:val="00762558"/>
    <w:rsid w:val="00845B85"/>
    <w:rsid w:val="008B59AF"/>
    <w:rsid w:val="008F7FAD"/>
    <w:rsid w:val="00927EE6"/>
    <w:rsid w:val="00950005"/>
    <w:rsid w:val="00AA1A42"/>
    <w:rsid w:val="00B554E0"/>
    <w:rsid w:val="00B650BA"/>
    <w:rsid w:val="00C14FD2"/>
    <w:rsid w:val="00C548CA"/>
    <w:rsid w:val="00C61453"/>
    <w:rsid w:val="00C80049"/>
    <w:rsid w:val="00F650B3"/>
    <w:rsid w:val="00FA7219"/>
    <w:rsid w:val="00F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8B59AF"/>
  </w:style>
  <w:style w:type="character" w:styleId="Siln">
    <w:name w:val="Strong"/>
    <w:basedOn w:val="Standardnpsmoodstavce"/>
    <w:uiPriority w:val="22"/>
    <w:qFormat/>
    <w:rsid w:val="00FA7219"/>
    <w:rPr>
      <w:b/>
      <w:bCs/>
    </w:rPr>
  </w:style>
  <w:style w:type="character" w:styleId="Zvraznn">
    <w:name w:val="Emphasis"/>
    <w:basedOn w:val="Standardnpsmoodstavce"/>
    <w:uiPriority w:val="20"/>
    <w:qFormat/>
    <w:rsid w:val="00FA7219"/>
    <w:rPr>
      <w:i/>
      <w:iCs/>
    </w:rPr>
  </w:style>
  <w:style w:type="paragraph" w:customStyle="1" w:styleId="Default">
    <w:name w:val="Default"/>
    <w:rsid w:val="00F650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6357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00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500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00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00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00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00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8B59AF"/>
  </w:style>
  <w:style w:type="character" w:styleId="Siln">
    <w:name w:val="Strong"/>
    <w:basedOn w:val="Standardnpsmoodstavce"/>
    <w:uiPriority w:val="22"/>
    <w:qFormat/>
    <w:rsid w:val="00FA7219"/>
    <w:rPr>
      <w:b/>
      <w:bCs/>
    </w:rPr>
  </w:style>
  <w:style w:type="character" w:styleId="Zvraznn">
    <w:name w:val="Emphasis"/>
    <w:basedOn w:val="Standardnpsmoodstavce"/>
    <w:uiPriority w:val="20"/>
    <w:qFormat/>
    <w:rsid w:val="00FA7219"/>
    <w:rPr>
      <w:i/>
      <w:iCs/>
    </w:rPr>
  </w:style>
  <w:style w:type="paragraph" w:customStyle="1" w:styleId="Default">
    <w:name w:val="Default"/>
    <w:rsid w:val="00F650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6357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00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500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00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00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00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00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automatizace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Vraný</dc:creator>
  <cp:lastModifiedBy>Ondřej Vraný</cp:lastModifiedBy>
  <cp:revision>3</cp:revision>
  <dcterms:created xsi:type="dcterms:W3CDTF">2014-04-01T10:08:00Z</dcterms:created>
  <dcterms:modified xsi:type="dcterms:W3CDTF">2014-04-01T10:48:00Z</dcterms:modified>
</cp:coreProperties>
</file>